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DB" w:rsidRDefault="00500D20" w:rsidP="00500D20">
      <w:pPr>
        <w:tabs>
          <w:tab w:val="left" w:pos="9105"/>
        </w:tabs>
        <w:spacing w:before="180" w:after="180" w:line="240" w:lineRule="auto"/>
        <w:rPr>
          <w:rFonts w:ascii="Georgia" w:eastAsia="Times New Roman" w:hAnsi="Georgia" w:cs="Tahoma"/>
          <w:b/>
          <w:bCs/>
          <w:color w:val="0B2B3D"/>
          <w:sz w:val="28"/>
          <w:lang w:eastAsia="ru-RU"/>
        </w:rPr>
      </w:pPr>
      <w:r>
        <w:rPr>
          <w:rFonts w:ascii="Georgia" w:eastAsia="Times New Roman" w:hAnsi="Georgia" w:cs="Tahoma"/>
          <w:b/>
          <w:bCs/>
          <w:color w:val="0B2B3D"/>
          <w:sz w:val="28"/>
          <w:lang w:eastAsia="ru-RU"/>
        </w:rPr>
        <w:t xml:space="preserve">                                                                                                                                   </w:t>
      </w:r>
    </w:p>
    <w:p w:rsidR="003975DB" w:rsidRDefault="003975DB" w:rsidP="00500D20">
      <w:pPr>
        <w:tabs>
          <w:tab w:val="left" w:pos="9105"/>
        </w:tabs>
        <w:spacing w:before="180" w:after="180" w:line="240" w:lineRule="auto"/>
        <w:rPr>
          <w:rFonts w:ascii="Georgia" w:eastAsia="Times New Roman" w:hAnsi="Georgia" w:cs="Tahoma"/>
          <w:b/>
          <w:bCs/>
          <w:color w:val="0B2B3D"/>
          <w:sz w:val="28"/>
          <w:lang w:eastAsia="ru-RU"/>
        </w:rPr>
      </w:pPr>
      <w:r>
        <w:rPr>
          <w:rFonts w:ascii="Georgia" w:eastAsia="Times New Roman" w:hAnsi="Georgia" w:cs="Tahoma"/>
          <w:b/>
          <w:bCs/>
          <w:noProof/>
          <w:color w:val="0B2B3D"/>
          <w:sz w:val="28"/>
          <w:lang w:eastAsia="ru-RU"/>
        </w:rPr>
        <w:drawing>
          <wp:inline distT="0" distB="0" distL="0" distR="0">
            <wp:extent cx="9251414" cy="5526156"/>
            <wp:effectExtent l="19050" t="0" r="6886" b="0"/>
            <wp:docPr id="1" name="Рисунок 1" descr="C:\Users\Mastercom\Desktop\артур\Буфет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артур\Буфет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2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DB" w:rsidRDefault="003975DB" w:rsidP="00500D20">
      <w:pPr>
        <w:tabs>
          <w:tab w:val="left" w:pos="9105"/>
        </w:tabs>
        <w:spacing w:before="180" w:after="180" w:line="240" w:lineRule="auto"/>
        <w:rPr>
          <w:rFonts w:ascii="Georgia" w:eastAsia="Times New Roman" w:hAnsi="Georgia" w:cs="Tahoma"/>
          <w:b/>
          <w:bCs/>
          <w:color w:val="0B2B3D"/>
          <w:sz w:val="28"/>
          <w:lang w:eastAsia="ru-RU"/>
        </w:rPr>
      </w:pPr>
    </w:p>
    <w:p w:rsidR="003975DB" w:rsidRDefault="003975DB" w:rsidP="00500D20">
      <w:pPr>
        <w:tabs>
          <w:tab w:val="left" w:pos="9105"/>
        </w:tabs>
        <w:spacing w:before="180" w:after="180" w:line="240" w:lineRule="auto"/>
        <w:rPr>
          <w:rFonts w:ascii="Georgia" w:eastAsia="Times New Roman" w:hAnsi="Georgia" w:cs="Tahoma"/>
          <w:b/>
          <w:bCs/>
          <w:color w:val="0B2B3D"/>
          <w:sz w:val="28"/>
          <w:lang w:eastAsia="ru-RU"/>
        </w:rPr>
      </w:pPr>
    </w:p>
    <w:p w:rsidR="00244040" w:rsidRPr="00244040" w:rsidRDefault="00244040" w:rsidP="00244040">
      <w:pPr>
        <w:spacing w:before="180" w:after="18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1460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9"/>
        <w:gridCol w:w="8631"/>
      </w:tblGrid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040" w:rsidRPr="00244040" w:rsidRDefault="00E20F11" w:rsidP="00244040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b/>
                <w:bCs/>
                <w:sz w:val="28"/>
                <w:lang w:eastAsia="ru-RU"/>
              </w:rPr>
              <w:lastRenderedPageBreak/>
              <w:t>Гигиенические параметры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040" w:rsidRPr="00244040" w:rsidRDefault="00E20F11" w:rsidP="00244040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b/>
                <w:bCs/>
                <w:sz w:val="28"/>
                <w:lang w:eastAsia="ru-RU"/>
              </w:rPr>
              <w:t>Фактические величины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>столовая, работающая на сырье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>на 1-ом этаже здания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>моечная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D56CEE" w:rsidP="00E20F1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 xml:space="preserve">1 </w:t>
            </w:r>
            <w:r w:rsidR="00E20F11" w:rsidRPr="00771B0F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>Раковина</w:t>
            </w:r>
            <w:r w:rsidR="00E20F11" w:rsidRPr="00244040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 xml:space="preserve"> для </w:t>
            </w:r>
            <w:r w:rsidR="00E20F11" w:rsidRPr="00771B0F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>столовой и кухонной посуды,       2 раковины для мытья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0D20" w:rsidRPr="00771B0F" w:rsidRDefault="00500D20" w:rsidP="00244040">
            <w:pPr>
              <w:spacing w:after="0" w:line="240" w:lineRule="auto"/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</w:pPr>
          </w:p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>кладов</w:t>
            </w:r>
            <w:r w:rsidRPr="00771B0F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0D20" w:rsidRPr="00771B0F" w:rsidRDefault="00500D20" w:rsidP="00E20F11">
            <w:pPr>
              <w:spacing w:after="0" w:line="240" w:lineRule="auto"/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</w:pPr>
          </w:p>
          <w:p w:rsidR="00E20F11" w:rsidRPr="00244040" w:rsidRDefault="00E20F11" w:rsidP="00E20F1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>для сухих продуктов</w:t>
            </w:r>
            <w:r w:rsidR="00771B0F" w:rsidRPr="00771B0F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>,</w:t>
            </w:r>
            <w:r w:rsidR="00771B0F" w:rsidRPr="00771B0F">
              <w:rPr>
                <w:sz w:val="24"/>
                <w:szCs w:val="24"/>
              </w:rPr>
              <w:t xml:space="preserve"> 5м</w:t>
            </w:r>
            <w:r w:rsidR="00771B0F" w:rsidRPr="00771B0F">
              <w:rPr>
                <w:sz w:val="24"/>
                <w:szCs w:val="24"/>
                <w:vertAlign w:val="superscript"/>
              </w:rPr>
              <w:t>2</w:t>
            </w:r>
            <w:r w:rsidR="00771B0F" w:rsidRPr="00771B0F">
              <w:rPr>
                <w:sz w:val="24"/>
                <w:szCs w:val="24"/>
              </w:rPr>
              <w:t>.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>загрузочная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71B0F">
              <w:rPr>
                <w:rFonts w:ascii="Georgia" w:eastAsia="Times New Roman" w:hAnsi="Georgia" w:cs="Tahoma"/>
                <w:sz w:val="24"/>
                <w:szCs w:val="24"/>
                <w:lang w:eastAsia="ru-RU"/>
              </w:rPr>
              <w:t>Общий вход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proofErr w:type="gramStart"/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Моечная</w:t>
            </w:r>
            <w:proofErr w:type="gramEnd"/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для мытья столовой посуды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1976C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раковина для мытья 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столовой посуды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Комната для приема пищи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D56CEE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2 </w:t>
            </w:r>
            <w:r w:rsidR="00E20F11"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раков</w:t>
            </w:r>
            <w:r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ины</w:t>
            </w:r>
            <w:r w:rsidR="00E20F11"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для мытья рук</w:t>
            </w:r>
            <w:r w:rsidR="00E20F11"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,  6 столов, 24 стула. 24 посадочных мест.</w:t>
            </w:r>
          </w:p>
        </w:tc>
      </w:tr>
      <w:tr w:rsidR="00E20F11" w:rsidRPr="00244040" w:rsidTr="00D56CEE">
        <w:trPr>
          <w:trHeight w:val="512"/>
        </w:trPr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0D20" w:rsidRPr="00771B0F" w:rsidRDefault="00500D20" w:rsidP="00244040">
            <w:pPr>
              <w:spacing w:after="0" w:line="240" w:lineRule="auto"/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</w:pPr>
          </w:p>
          <w:p w:rsidR="00E20F11" w:rsidRPr="00771B0F" w:rsidRDefault="00E20F11" w:rsidP="00244040">
            <w:pPr>
              <w:spacing w:after="0" w:line="240" w:lineRule="auto"/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</w:pP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Подсобное помещение</w:t>
            </w:r>
            <w:r w:rsidR="00771B0F"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, кухня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0D20" w:rsidRPr="00771B0F" w:rsidRDefault="00500D20" w:rsidP="00244040">
            <w:pPr>
              <w:spacing w:after="0" w:line="240" w:lineRule="auto"/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</w:pPr>
          </w:p>
          <w:p w:rsidR="00E20F11" w:rsidRPr="00771B0F" w:rsidRDefault="00771B0F" w:rsidP="00771B0F">
            <w:pPr>
              <w:spacing w:after="0" w:line="240" w:lineRule="auto"/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</w:pPr>
            <w:r w:rsidRPr="00771B0F">
              <w:rPr>
                <w:rFonts w:asciiTheme="majorHAnsi" w:eastAsia="Times New Roman" w:hAnsiTheme="majorHAnsi" w:cs="Tahoma"/>
                <w:color w:val="0B2B3D"/>
                <w:sz w:val="24"/>
                <w:szCs w:val="24"/>
                <w:lang w:eastAsia="ru-RU"/>
              </w:rPr>
              <w:t xml:space="preserve">Кухня – 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8м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vertAlign w:val="superscript"/>
                <w:lang w:eastAsia="ru-RU"/>
              </w:rPr>
              <w:t xml:space="preserve">2, </w:t>
            </w:r>
            <w:r w:rsidR="00E20F11" w:rsidRPr="00771B0F">
              <w:rPr>
                <w:sz w:val="24"/>
                <w:szCs w:val="24"/>
              </w:rPr>
              <w:t>2-ух камфорная электроплита «Мечта» 1шт., Электрокипятильник</w:t>
            </w:r>
            <w:proofErr w:type="gramStart"/>
            <w:r w:rsidRPr="00771B0F">
              <w:rPr>
                <w:sz w:val="24"/>
                <w:szCs w:val="24"/>
              </w:rPr>
              <w:t xml:space="preserve">., </w:t>
            </w:r>
            <w:proofErr w:type="gramEnd"/>
            <w:r w:rsidRPr="00771B0F">
              <w:rPr>
                <w:sz w:val="24"/>
                <w:szCs w:val="24"/>
              </w:rPr>
              <w:t>разделочный стол.  Подсобное помещение –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5м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771B0F">
              <w:rPr>
                <w:sz w:val="24"/>
                <w:szCs w:val="24"/>
              </w:rPr>
              <w:t>, Шкаф, Холодильник.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Отделка стен складских и производственных помещений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771B0F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Водо-эмульсионная</w:t>
            </w:r>
            <w:proofErr w:type="spellEnd"/>
            <w:proofErr w:type="gramEnd"/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краска</w:t>
            </w:r>
            <w:r w:rsidR="00771B0F"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</w:t>
            </w:r>
            <w:r w:rsidR="00D56CEE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- стены, пол – кафель.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Перевозка продуктов питания осуществляется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D56CEE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Поставщиком </w:t>
            </w:r>
            <w:r w:rsidR="00E20F11"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пищевых продуктов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4426AF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Разделочный инвентарь: достаточность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,</w:t>
            </w: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состояние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Достаточно,</w:t>
            </w:r>
            <w:r w:rsidR="00D56CEE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б</w:t>
            </w: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ез сколов и заусенец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>Обеспеченность кухонной посуды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>В достаточном количестве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>Условия хранения кухонной посуды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 xml:space="preserve">В шкафу 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>Обеспеченность столовой посудой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>По 2 комплекта на каждое посадочное место</w:t>
            </w:r>
          </w:p>
        </w:tc>
      </w:tr>
      <w:tr w:rsidR="00E20F11" w:rsidRPr="00244040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>Условия хранения:</w:t>
            </w: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br/>
              <w:t>столовой посуды; столовых приборов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74099B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 xml:space="preserve">В шкафах, </w:t>
            </w:r>
          </w:p>
        </w:tc>
      </w:tr>
      <w:tr w:rsidR="00E20F11" w:rsidRPr="00771B0F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Наличие инструкции по правилам мытья столовой и кухонной посуды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proofErr w:type="gramStart"/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вывешены</w:t>
            </w:r>
            <w:proofErr w:type="gramEnd"/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на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д</w:t>
            </w: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мойк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ой</w:t>
            </w:r>
          </w:p>
        </w:tc>
      </w:tr>
      <w:tr w:rsidR="00E20F11" w:rsidRPr="00771B0F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Характеристика обеденного зала: площадь; количество посадочных мест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771B0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35м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vertAlign w:val="superscript"/>
                <w:lang w:eastAsia="ru-RU"/>
              </w:rPr>
              <w:t>2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– обеденный зал, 24 посадочных мест</w:t>
            </w:r>
          </w:p>
        </w:tc>
      </w:tr>
      <w:tr w:rsidR="00E20F11" w:rsidRPr="00771B0F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E20F11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Условия для соблюдения личной гигиены обучающихся: количество умывальников и сушек. 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2 раковины для мытья рук.</w:t>
            </w:r>
          </w:p>
        </w:tc>
      </w:tr>
      <w:tr w:rsidR="00E20F11" w:rsidRPr="00771B0F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E20F11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Санитарно-техническое состояние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E20F11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удовлетворительное</w:t>
            </w:r>
          </w:p>
        </w:tc>
      </w:tr>
      <w:tr w:rsidR="00E20F11" w:rsidRPr="00771B0F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74099B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Тип холодного водоснабжения: 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централизованное</w:t>
            </w:r>
          </w:p>
        </w:tc>
      </w:tr>
      <w:tr w:rsidR="00E20F11" w:rsidRPr="00771B0F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0D20" w:rsidRPr="00771B0F" w:rsidRDefault="00500D20" w:rsidP="00022CBF">
            <w:pPr>
              <w:spacing w:after="0" w:line="240" w:lineRule="auto"/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</w:pPr>
          </w:p>
          <w:p w:rsidR="00500D20" w:rsidRPr="00771B0F" w:rsidRDefault="00500D20" w:rsidP="00022CBF">
            <w:pPr>
              <w:spacing w:after="0" w:line="240" w:lineRule="auto"/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</w:pPr>
          </w:p>
          <w:p w:rsidR="00E20F11" w:rsidRPr="00244040" w:rsidRDefault="00E20F11" w:rsidP="00022CBF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Обеспечение холодным водоснабжением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0D20" w:rsidRPr="00771B0F" w:rsidRDefault="00500D20" w:rsidP="00022CBF">
            <w:pPr>
              <w:spacing w:after="0" w:line="240" w:lineRule="auto"/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</w:pPr>
          </w:p>
          <w:p w:rsidR="00500D20" w:rsidRPr="00771B0F" w:rsidRDefault="00500D20" w:rsidP="00022CBF">
            <w:pPr>
              <w:spacing w:after="0" w:line="240" w:lineRule="auto"/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</w:pPr>
          </w:p>
          <w:p w:rsidR="00E20F11" w:rsidRPr="00244040" w:rsidRDefault="00E20F11" w:rsidP="00022CBF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производственные помещения пищеблока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- 1 раковина для мытья столовой и кухонной посуды</w:t>
            </w: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, 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комната для приема пищи 2 раковины для мытья рук</w:t>
            </w:r>
          </w:p>
        </w:tc>
      </w:tr>
      <w:tr w:rsidR="00E20F11" w:rsidRPr="00771B0F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022CBF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lastRenderedPageBreak/>
              <w:t xml:space="preserve">Тип канализации: </w:t>
            </w:r>
            <w:proofErr w:type="gramStart"/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автономная</w:t>
            </w:r>
            <w:proofErr w:type="gramEnd"/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Автономная</w:t>
            </w:r>
          </w:p>
        </w:tc>
      </w:tr>
      <w:tr w:rsidR="00E20F11" w:rsidRPr="00771B0F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022CBF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централизованное</w:t>
            </w:r>
          </w:p>
        </w:tc>
      </w:tr>
      <w:tr w:rsidR="00E20F11" w:rsidRPr="00771B0F" w:rsidTr="00D56CEE">
        <w:trPr>
          <w:trHeight w:val="667"/>
        </w:trPr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EB03AD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Присоединение моечных 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раковин</w:t>
            </w: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 xml:space="preserve"> к канализационной сети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EB03AD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771B0F"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  <w:t xml:space="preserve">Посредством соединения </w:t>
            </w:r>
            <w:r w:rsidR="00D56CEE"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  <w:t>к</w:t>
            </w:r>
            <w:r w:rsidRPr="00771B0F"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  <w:t>анализационных труб</w:t>
            </w:r>
          </w:p>
        </w:tc>
      </w:tr>
      <w:tr w:rsidR="00E20F11" w:rsidRPr="00771B0F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E20F11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4 лампочки дневного освещения</w:t>
            </w:r>
          </w:p>
        </w:tc>
      </w:tr>
      <w:tr w:rsidR="00E20F11" w:rsidRPr="00771B0F" w:rsidTr="00D56CEE">
        <w:tc>
          <w:tcPr>
            <w:tcW w:w="596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Размещение светильников</w:t>
            </w:r>
          </w:p>
        </w:tc>
        <w:tc>
          <w:tcPr>
            <w:tcW w:w="863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0F11" w:rsidRPr="00244040" w:rsidRDefault="00E20F11" w:rsidP="00022CBF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не размещ</w:t>
            </w:r>
            <w:r w:rsidRPr="00771B0F">
              <w:rPr>
                <w:rFonts w:ascii="Georgia" w:eastAsia="Times New Roman" w:hAnsi="Georgia" w:cs="Tahoma"/>
                <w:color w:val="0B2B3D"/>
                <w:sz w:val="24"/>
                <w:szCs w:val="24"/>
                <w:lang w:eastAsia="ru-RU"/>
              </w:rPr>
              <w:t>аются над плитами и технологическим оборудованием</w:t>
            </w:r>
          </w:p>
        </w:tc>
      </w:tr>
    </w:tbl>
    <w:p w:rsidR="00D56CEE" w:rsidRDefault="00D56CEE" w:rsidP="00771B0F">
      <w:pPr>
        <w:spacing w:before="180" w:after="180" w:line="240" w:lineRule="auto"/>
        <w:rPr>
          <w:rFonts w:ascii="Tahoma" w:eastAsia="Times New Roman" w:hAnsi="Tahoma" w:cs="Tahoma"/>
          <w:color w:val="0B2B3D"/>
          <w:sz w:val="24"/>
          <w:szCs w:val="24"/>
          <w:lang w:eastAsia="ru-RU"/>
        </w:rPr>
      </w:pPr>
    </w:p>
    <w:p w:rsidR="00D56CEE" w:rsidRDefault="00D56CEE" w:rsidP="00771B0F">
      <w:pPr>
        <w:spacing w:before="180" w:after="180" w:line="240" w:lineRule="auto"/>
        <w:rPr>
          <w:rFonts w:ascii="Tahoma" w:eastAsia="Times New Roman" w:hAnsi="Tahoma" w:cs="Tahoma"/>
          <w:color w:val="0B2B3D"/>
          <w:sz w:val="24"/>
          <w:szCs w:val="24"/>
          <w:lang w:eastAsia="ru-RU"/>
        </w:rPr>
      </w:pPr>
    </w:p>
    <w:p w:rsidR="00244040" w:rsidRPr="00244040" w:rsidRDefault="00D56CEE" w:rsidP="00771B0F">
      <w:pPr>
        <w:spacing w:before="180" w:after="180" w:line="240" w:lineRule="auto"/>
        <w:rPr>
          <w:rFonts w:ascii="Tahoma" w:eastAsia="Times New Roman" w:hAnsi="Tahoma" w:cs="Tahoma"/>
          <w:color w:val="0B2B3D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B2B3D"/>
          <w:sz w:val="24"/>
          <w:szCs w:val="24"/>
          <w:lang w:eastAsia="ru-RU"/>
        </w:rPr>
        <w:t xml:space="preserve">                                                                </w:t>
      </w:r>
      <w:r w:rsidR="00771B0F">
        <w:rPr>
          <w:rFonts w:ascii="Tahoma" w:eastAsia="Times New Roman" w:hAnsi="Tahoma" w:cs="Tahoma"/>
          <w:color w:val="0B2B3D"/>
          <w:sz w:val="20"/>
          <w:szCs w:val="20"/>
          <w:lang w:eastAsia="ru-RU"/>
        </w:rPr>
        <w:t xml:space="preserve">       </w:t>
      </w:r>
      <w:r w:rsidR="00244040" w:rsidRPr="00244040">
        <w:rPr>
          <w:rFonts w:ascii="Georgia" w:eastAsia="Times New Roman" w:hAnsi="Georgia" w:cs="Tahoma"/>
          <w:b/>
          <w:bCs/>
          <w:color w:val="000080"/>
          <w:sz w:val="28"/>
          <w:lang w:eastAsia="ru-RU"/>
        </w:rPr>
        <w:t>Штатное расписание:</w:t>
      </w:r>
    </w:p>
    <w:p w:rsidR="00244040" w:rsidRPr="00244040" w:rsidRDefault="00244040" w:rsidP="00244040">
      <w:pPr>
        <w:spacing w:before="180" w:after="180" w:line="240" w:lineRule="auto"/>
        <w:rPr>
          <w:rFonts w:ascii="Tahoma" w:eastAsia="Times New Roman" w:hAnsi="Tahoma" w:cs="Tahoma"/>
          <w:color w:val="0B2B3D"/>
          <w:sz w:val="20"/>
          <w:szCs w:val="20"/>
          <w:lang w:eastAsia="ru-RU"/>
        </w:rPr>
      </w:pPr>
      <w:r w:rsidRPr="00244040">
        <w:rPr>
          <w:rFonts w:ascii="Tahoma" w:eastAsia="Times New Roman" w:hAnsi="Tahoma" w:cs="Tahoma"/>
          <w:color w:val="0B2B3D"/>
          <w:sz w:val="20"/>
          <w:szCs w:val="20"/>
          <w:lang w:eastAsia="ru-RU"/>
        </w:rPr>
        <w:t> </w:t>
      </w:r>
    </w:p>
    <w:tbl>
      <w:tblPr>
        <w:tblW w:w="13922" w:type="dxa"/>
        <w:shd w:val="clear" w:color="auto" w:fill="C7C7C7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7"/>
        <w:gridCol w:w="1545"/>
        <w:gridCol w:w="1559"/>
        <w:gridCol w:w="3684"/>
        <w:gridCol w:w="3687"/>
      </w:tblGrid>
      <w:tr w:rsidR="004426AF" w:rsidRPr="00244040" w:rsidTr="004426AF">
        <w:tc>
          <w:tcPr>
            <w:tcW w:w="123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before="15" w:after="15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before="15" w:after="15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b/>
                <w:bCs/>
                <w:color w:val="993300"/>
                <w:sz w:val="28"/>
                <w:lang w:eastAsia="ru-RU"/>
              </w:rPr>
              <w:t>Кол-во ставок</w:t>
            </w:r>
          </w:p>
        </w:tc>
        <w:tc>
          <w:tcPr>
            <w:tcW w:w="56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before="15" w:after="15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b/>
                <w:bCs/>
                <w:color w:val="993300"/>
                <w:sz w:val="28"/>
                <w:lang w:eastAsia="ru-RU"/>
              </w:rPr>
              <w:t>Укомплектованность</w:t>
            </w:r>
          </w:p>
        </w:tc>
        <w:tc>
          <w:tcPr>
            <w:tcW w:w="1323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040" w:rsidRPr="00244040" w:rsidRDefault="004426AF" w:rsidP="00244040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b/>
                <w:bCs/>
                <w:color w:val="993300"/>
                <w:sz w:val="28"/>
                <w:lang w:eastAsia="ru-RU"/>
              </w:rPr>
              <w:t>Квалификационный разряд</w:t>
            </w:r>
          </w:p>
        </w:tc>
        <w:tc>
          <w:tcPr>
            <w:tcW w:w="132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040" w:rsidRPr="00244040" w:rsidRDefault="004426AF" w:rsidP="00244040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b/>
                <w:bCs/>
                <w:color w:val="993300"/>
                <w:sz w:val="28"/>
                <w:lang w:eastAsia="ru-RU"/>
              </w:rPr>
              <w:t>Стаж работы по специальности</w:t>
            </w:r>
          </w:p>
        </w:tc>
      </w:tr>
      <w:tr w:rsidR="004426AF" w:rsidRPr="00244040" w:rsidTr="004426AF">
        <w:tc>
          <w:tcPr>
            <w:tcW w:w="123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55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ahoma"/>
                <w:b/>
                <w:bCs/>
                <w:color w:val="0B2B3D"/>
                <w:sz w:val="28"/>
                <w:lang w:eastAsia="ru-RU"/>
              </w:rPr>
              <w:t>0,5</w:t>
            </w:r>
          </w:p>
        </w:tc>
        <w:tc>
          <w:tcPr>
            <w:tcW w:w="56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ahoma"/>
                <w:b/>
                <w:bCs/>
                <w:color w:val="0B2B3D"/>
                <w:sz w:val="28"/>
                <w:lang w:eastAsia="ru-RU"/>
              </w:rPr>
              <w:t>0,5</w:t>
            </w:r>
          </w:p>
        </w:tc>
        <w:tc>
          <w:tcPr>
            <w:tcW w:w="1323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b/>
                <w:color w:val="0B2B3D"/>
                <w:sz w:val="24"/>
                <w:szCs w:val="24"/>
                <w:lang w:eastAsia="ru-RU"/>
              </w:rPr>
            </w:pPr>
            <w:r w:rsidRPr="00244040">
              <w:rPr>
                <w:rFonts w:ascii="Tahoma" w:eastAsia="Times New Roman" w:hAnsi="Tahoma" w:cs="Tahoma"/>
                <w:b/>
                <w:color w:val="0B2B3D"/>
                <w:sz w:val="24"/>
                <w:szCs w:val="24"/>
                <w:lang w:eastAsia="ru-RU"/>
              </w:rPr>
              <w:t> </w:t>
            </w:r>
            <w:r w:rsidRPr="004426AF">
              <w:rPr>
                <w:rFonts w:ascii="Tahoma" w:eastAsia="Times New Roman" w:hAnsi="Tahoma" w:cs="Tahoma"/>
                <w:b/>
                <w:color w:val="0B2B3D"/>
                <w:sz w:val="24"/>
                <w:szCs w:val="24"/>
                <w:lang w:eastAsia="ru-RU"/>
              </w:rPr>
              <w:t>10</w:t>
            </w:r>
          </w:p>
        </w:tc>
      </w:tr>
      <w:tr w:rsidR="004426AF" w:rsidRPr="00244040" w:rsidTr="004426AF">
        <w:tc>
          <w:tcPr>
            <w:tcW w:w="123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>Рабочих</w:t>
            </w:r>
          </w:p>
          <w:p w:rsidR="00244040" w:rsidRPr="00244040" w:rsidRDefault="004426AF" w:rsidP="00244040">
            <w:pPr>
              <w:spacing w:before="180" w:after="18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>кухни/помощники повара</w:t>
            </w:r>
          </w:p>
        </w:tc>
        <w:tc>
          <w:tcPr>
            <w:tcW w:w="55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ahoma"/>
                <w:b/>
                <w:bCs/>
                <w:color w:val="0B2B3D"/>
                <w:sz w:val="28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ahoma"/>
                <w:b/>
                <w:bCs/>
                <w:color w:val="0B2B3D"/>
                <w:sz w:val="28"/>
                <w:lang w:eastAsia="ru-RU"/>
              </w:rPr>
              <w:t>0</w:t>
            </w:r>
          </w:p>
        </w:tc>
        <w:tc>
          <w:tcPr>
            <w:tcW w:w="1323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  <w:t> </w:t>
            </w:r>
          </w:p>
        </w:tc>
      </w:tr>
      <w:tr w:rsidR="004426AF" w:rsidRPr="00244040" w:rsidTr="004426AF">
        <w:tc>
          <w:tcPr>
            <w:tcW w:w="123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 xml:space="preserve">Других работников пищеблока/ </w:t>
            </w:r>
            <w:proofErr w:type="spellStart"/>
            <w:r w:rsidRPr="00244040">
              <w:rPr>
                <w:rFonts w:ascii="Georgia" w:eastAsia="Times New Roman" w:hAnsi="Georgia" w:cs="Tahoma"/>
                <w:color w:val="0B2B3D"/>
                <w:sz w:val="28"/>
                <w:szCs w:val="28"/>
                <w:lang w:eastAsia="ru-RU"/>
              </w:rPr>
              <w:t>посудомойщицы</w:t>
            </w:r>
            <w:proofErr w:type="spellEnd"/>
          </w:p>
        </w:tc>
        <w:tc>
          <w:tcPr>
            <w:tcW w:w="55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ahoma"/>
                <w:b/>
                <w:bCs/>
                <w:color w:val="0B2B3D"/>
                <w:sz w:val="28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ahoma"/>
                <w:b/>
                <w:bCs/>
                <w:color w:val="0B2B3D"/>
                <w:sz w:val="28"/>
                <w:lang w:eastAsia="ru-RU"/>
              </w:rPr>
              <w:t>0</w:t>
            </w:r>
          </w:p>
        </w:tc>
        <w:tc>
          <w:tcPr>
            <w:tcW w:w="1323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6AF" w:rsidRPr="00244040" w:rsidRDefault="004426AF" w:rsidP="00244040">
            <w:pPr>
              <w:spacing w:after="0" w:line="240" w:lineRule="auto"/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</w:pPr>
            <w:r w:rsidRPr="00244040">
              <w:rPr>
                <w:rFonts w:ascii="Tahoma" w:eastAsia="Times New Roman" w:hAnsi="Tahoma" w:cs="Tahoma"/>
                <w:color w:val="0B2B3D"/>
                <w:sz w:val="20"/>
                <w:szCs w:val="20"/>
                <w:lang w:eastAsia="ru-RU"/>
              </w:rPr>
              <w:t> </w:t>
            </w:r>
          </w:p>
        </w:tc>
      </w:tr>
    </w:tbl>
    <w:p w:rsidR="00244040" w:rsidRPr="00244040" w:rsidRDefault="00244040" w:rsidP="00244040">
      <w:pPr>
        <w:spacing w:before="180" w:after="180" w:line="240" w:lineRule="auto"/>
        <w:rPr>
          <w:rFonts w:ascii="Tahoma" w:eastAsia="Times New Roman" w:hAnsi="Tahoma" w:cs="Tahoma"/>
          <w:color w:val="0B2B3D"/>
          <w:sz w:val="20"/>
          <w:szCs w:val="20"/>
          <w:lang w:eastAsia="ru-RU"/>
        </w:rPr>
      </w:pPr>
      <w:r w:rsidRPr="00244040">
        <w:rPr>
          <w:rFonts w:ascii="Tahoma" w:eastAsia="Times New Roman" w:hAnsi="Tahoma" w:cs="Tahoma"/>
          <w:color w:val="0B2B3D"/>
          <w:sz w:val="20"/>
          <w:szCs w:val="20"/>
          <w:lang w:eastAsia="ru-RU"/>
        </w:rPr>
        <w:t> </w:t>
      </w:r>
    </w:p>
    <w:p w:rsidR="00244040" w:rsidRPr="00244040" w:rsidRDefault="00244040" w:rsidP="00244040">
      <w:pPr>
        <w:spacing w:before="180" w:after="180" w:line="240" w:lineRule="auto"/>
        <w:rPr>
          <w:rFonts w:ascii="Tahoma" w:eastAsia="Times New Roman" w:hAnsi="Tahoma" w:cs="Tahoma"/>
          <w:color w:val="0B2B3D"/>
          <w:sz w:val="20"/>
          <w:szCs w:val="20"/>
          <w:lang w:eastAsia="ru-RU"/>
        </w:rPr>
      </w:pPr>
      <w:r w:rsidRPr="00244040">
        <w:rPr>
          <w:rFonts w:ascii="Georgia" w:eastAsia="Times New Roman" w:hAnsi="Georgia" w:cs="Tahoma"/>
          <w:b/>
          <w:bCs/>
          <w:color w:val="0B2B3D"/>
          <w:sz w:val="28"/>
          <w:lang w:eastAsia="ru-RU"/>
        </w:rPr>
        <w:t>Персонал пищеблока входит в штатное расписание школы</w:t>
      </w:r>
    </w:p>
    <w:p w:rsidR="00244040" w:rsidRPr="00244040" w:rsidRDefault="00244040" w:rsidP="00244040">
      <w:pPr>
        <w:spacing w:before="180" w:after="180" w:line="240" w:lineRule="auto"/>
        <w:rPr>
          <w:rFonts w:ascii="Tahoma" w:eastAsia="Times New Roman" w:hAnsi="Tahoma" w:cs="Tahoma"/>
          <w:color w:val="0B2B3D"/>
          <w:sz w:val="20"/>
          <w:szCs w:val="20"/>
          <w:lang w:eastAsia="ru-RU"/>
        </w:rPr>
      </w:pPr>
      <w:r w:rsidRPr="00244040">
        <w:rPr>
          <w:rFonts w:ascii="Tahoma" w:eastAsia="Times New Roman" w:hAnsi="Tahoma" w:cs="Tahoma"/>
          <w:color w:val="0B2B3D"/>
          <w:sz w:val="20"/>
          <w:szCs w:val="20"/>
          <w:lang w:eastAsia="ru-RU"/>
        </w:rPr>
        <w:t> </w:t>
      </w:r>
    </w:p>
    <w:p w:rsidR="00244040" w:rsidRPr="00244040" w:rsidRDefault="00244040" w:rsidP="00244040">
      <w:pPr>
        <w:spacing w:before="180" w:after="180" w:line="240" w:lineRule="auto"/>
        <w:rPr>
          <w:rFonts w:ascii="Tahoma" w:eastAsia="Times New Roman" w:hAnsi="Tahoma" w:cs="Tahoma"/>
          <w:color w:val="0B2B3D"/>
          <w:sz w:val="20"/>
          <w:szCs w:val="20"/>
          <w:lang w:eastAsia="ru-RU"/>
        </w:rPr>
      </w:pPr>
      <w:r w:rsidRPr="00244040">
        <w:rPr>
          <w:rFonts w:ascii="Tahoma" w:eastAsia="Times New Roman" w:hAnsi="Tahoma" w:cs="Tahoma"/>
          <w:color w:val="0B2B3D"/>
          <w:sz w:val="20"/>
          <w:szCs w:val="20"/>
          <w:lang w:eastAsia="ru-RU"/>
        </w:rPr>
        <w:t> </w:t>
      </w:r>
    </w:p>
    <w:p w:rsidR="00244040" w:rsidRPr="00244040" w:rsidRDefault="00244040" w:rsidP="00244040">
      <w:pPr>
        <w:spacing w:before="180" w:after="180" w:line="240" w:lineRule="auto"/>
        <w:rPr>
          <w:rFonts w:ascii="Tahoma" w:eastAsia="Times New Roman" w:hAnsi="Tahoma" w:cs="Tahoma"/>
          <w:color w:val="0B2B3D"/>
          <w:sz w:val="20"/>
          <w:szCs w:val="20"/>
          <w:lang w:eastAsia="ru-RU"/>
        </w:rPr>
      </w:pPr>
      <w:r w:rsidRPr="00244040">
        <w:rPr>
          <w:rFonts w:ascii="Tahoma" w:eastAsia="Times New Roman" w:hAnsi="Tahoma" w:cs="Tahoma"/>
          <w:color w:val="0B2B3D"/>
          <w:sz w:val="20"/>
          <w:szCs w:val="20"/>
          <w:lang w:eastAsia="ru-RU"/>
        </w:rPr>
        <w:t> </w:t>
      </w:r>
    </w:p>
    <w:p w:rsidR="00244040" w:rsidRPr="00244040" w:rsidRDefault="00244040" w:rsidP="00244040">
      <w:pPr>
        <w:spacing w:before="180" w:after="180" w:line="240" w:lineRule="auto"/>
        <w:rPr>
          <w:rFonts w:ascii="Tahoma" w:eastAsia="Times New Roman" w:hAnsi="Tahoma" w:cs="Tahoma"/>
          <w:color w:val="0B2B3D"/>
          <w:sz w:val="20"/>
          <w:szCs w:val="20"/>
          <w:lang w:eastAsia="ru-RU"/>
        </w:rPr>
      </w:pPr>
      <w:r w:rsidRPr="00244040">
        <w:rPr>
          <w:rFonts w:ascii="Georgia" w:eastAsia="Times New Roman" w:hAnsi="Georgia" w:cs="Tahoma"/>
          <w:b/>
          <w:bCs/>
          <w:color w:val="0B2B3D"/>
          <w:sz w:val="28"/>
          <w:lang w:eastAsia="ru-RU"/>
        </w:rPr>
        <w:t>Директор школы /</w:t>
      </w:r>
      <w:r w:rsidR="004426AF">
        <w:rPr>
          <w:rFonts w:ascii="Georgia" w:eastAsia="Times New Roman" w:hAnsi="Georgia" w:cs="Tahoma"/>
          <w:b/>
          <w:bCs/>
          <w:color w:val="0B2B3D"/>
          <w:sz w:val="28"/>
          <w:lang w:eastAsia="ru-RU"/>
        </w:rPr>
        <w:t xml:space="preserve">                </w:t>
      </w:r>
      <w:r w:rsidRPr="00244040">
        <w:rPr>
          <w:rFonts w:ascii="Georgia" w:eastAsia="Times New Roman" w:hAnsi="Georgia" w:cs="Tahoma"/>
          <w:b/>
          <w:bCs/>
          <w:color w:val="0B2B3D"/>
          <w:sz w:val="28"/>
          <w:lang w:eastAsia="ru-RU"/>
        </w:rPr>
        <w:t xml:space="preserve"> /</w:t>
      </w:r>
      <w:r w:rsidR="004426AF">
        <w:rPr>
          <w:rFonts w:ascii="Georgia" w:eastAsia="Times New Roman" w:hAnsi="Georgia" w:cs="Tahoma"/>
          <w:b/>
          <w:bCs/>
          <w:color w:val="0B2B3D"/>
          <w:sz w:val="28"/>
          <w:lang w:eastAsia="ru-RU"/>
        </w:rPr>
        <w:t xml:space="preserve">  Курбанова Р.Н.</w:t>
      </w:r>
    </w:p>
    <w:p w:rsidR="00244040" w:rsidRPr="00244040" w:rsidRDefault="00CA7B1C" w:rsidP="00D56CEE">
      <w:pPr>
        <w:tabs>
          <w:tab w:val="left" w:pos="1335"/>
          <w:tab w:val="left" w:pos="6787"/>
        </w:tabs>
        <w:spacing w:before="180" w:after="180" w:line="240" w:lineRule="auto"/>
        <w:rPr>
          <w:rFonts w:ascii="Tahoma" w:eastAsia="Times New Roman" w:hAnsi="Tahoma" w:cs="Tahoma"/>
          <w:color w:val="0B2B3D"/>
          <w:sz w:val="24"/>
          <w:szCs w:val="24"/>
          <w:lang w:eastAsia="ru-RU"/>
        </w:rPr>
      </w:pPr>
      <w:r w:rsidRPr="00CA7B1C">
        <w:rPr>
          <w:noProof/>
          <w:lang w:eastAsia="ru-RU"/>
        </w:rPr>
        <w:lastRenderedPageBreak/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72" type="#_x0000_t56" style="position:absolute;margin-left:37.85pt;margin-top:25.95pt;width:22.6pt;height:21pt;z-index:251675648" fillcolor="#4f81bd [3204]" strokecolor="#f2f2f2 [3041]" strokeweight="3pt">
            <v:shadow on="t" type="perspective" color="#243f60 [1604]" opacity=".5" offset="1pt" offset2="-1pt"/>
          </v:shape>
        </w:pict>
      </w:r>
      <w:r w:rsidRPr="00CA7B1C">
        <w:rPr>
          <w:noProof/>
          <w:lang w:eastAsia="ru-RU"/>
        </w:rPr>
        <w:pict>
          <v:rect id="_x0000_s1074" style="position:absolute;margin-left:29.7pt;margin-top:7.2pt;width:30.75pt;height:7.15pt;z-index:251677696" fillcolor="black [3200]" strokecolor="#f2f2f2 [3041]" strokeweight="3pt">
            <v:shadow on="t" type="perspective" color="#7f7f7f [1601]" opacity=".5" offset="1pt" offset2="-1pt"/>
          </v:rect>
        </w:pict>
      </w:r>
      <w:r w:rsidRPr="00CA7B1C">
        <w:rPr>
          <w:noProof/>
          <w:lang w:eastAsia="ru-RU"/>
        </w:rPr>
        <w:pict>
          <v:rect id="_x0000_s1075" style="position:absolute;margin-left:309.55pt;margin-top:.05pt;width:21.6pt;height:16.5pt;z-index:251678720" fillcolor="#4bacc6 [3208]" strokecolor="#f2f2f2 [3041]" strokeweight="3pt">
            <v:shadow on="t" type="perspective" color="#205867 [1608]" opacity=".5" offset="1pt" offset2="-1pt"/>
          </v:rect>
        </w:pict>
      </w:r>
      <w:r w:rsidRPr="00CA7B1C"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73" type="#_x0000_t109" style="position:absolute;margin-left:324pt;margin-top:22.55pt;width:7.15pt;height:32.75pt;z-index:251676672" fillcolor="#c0504d [3205]" strokecolor="#f2f2f2 [3041]" strokeweight="3pt">
            <v:shadow on="t" type="perspective" color="#622423 [1605]" opacity=".5" offset="1pt" offset2="-1pt"/>
          </v:shape>
        </w:pict>
      </w:r>
      <w:r w:rsidR="00244040" w:rsidRPr="00244040">
        <w:rPr>
          <w:rFonts w:ascii="Tahoma" w:eastAsia="Times New Roman" w:hAnsi="Tahoma" w:cs="Tahoma"/>
          <w:color w:val="0B2B3D"/>
          <w:sz w:val="20"/>
          <w:szCs w:val="20"/>
          <w:lang w:eastAsia="ru-RU"/>
        </w:rPr>
        <w:t> </w:t>
      </w:r>
      <w:r w:rsidR="00D56CEE">
        <w:rPr>
          <w:rFonts w:ascii="Tahoma" w:eastAsia="Times New Roman" w:hAnsi="Tahoma" w:cs="Tahoma"/>
          <w:color w:val="0B2B3D"/>
          <w:sz w:val="20"/>
          <w:szCs w:val="20"/>
          <w:lang w:eastAsia="ru-RU"/>
        </w:rPr>
        <w:tab/>
      </w:r>
      <w:r w:rsidR="00D56CEE" w:rsidRPr="00D56CEE">
        <w:rPr>
          <w:b/>
          <w:sz w:val="24"/>
          <w:szCs w:val="24"/>
        </w:rPr>
        <w:t>--- Дверь</w:t>
      </w:r>
      <w:r w:rsidR="00D56CEE">
        <w:rPr>
          <w:b/>
          <w:sz w:val="24"/>
          <w:szCs w:val="24"/>
        </w:rPr>
        <w:tab/>
      </w:r>
      <w:r w:rsidR="00D56CEE" w:rsidRPr="00D56CEE">
        <w:rPr>
          <w:b/>
          <w:sz w:val="28"/>
          <w:szCs w:val="28"/>
        </w:rPr>
        <w:t>-----   Стол</w:t>
      </w:r>
    </w:p>
    <w:p w:rsidR="00244040" w:rsidRPr="00244040" w:rsidRDefault="00244040" w:rsidP="00D56CEE">
      <w:pPr>
        <w:tabs>
          <w:tab w:val="left" w:pos="1335"/>
          <w:tab w:val="left" w:pos="6787"/>
        </w:tabs>
        <w:spacing w:before="180" w:after="180" w:line="240" w:lineRule="auto"/>
        <w:rPr>
          <w:rFonts w:ascii="Tahoma" w:eastAsia="Times New Roman" w:hAnsi="Tahoma" w:cs="Tahoma"/>
          <w:color w:val="0B2B3D"/>
          <w:sz w:val="24"/>
          <w:szCs w:val="24"/>
          <w:lang w:eastAsia="ru-RU"/>
        </w:rPr>
      </w:pPr>
      <w:r w:rsidRPr="00244040">
        <w:rPr>
          <w:rFonts w:ascii="Tahoma" w:eastAsia="Times New Roman" w:hAnsi="Tahoma" w:cs="Tahoma"/>
          <w:color w:val="0B2B3D"/>
          <w:sz w:val="24"/>
          <w:szCs w:val="24"/>
          <w:lang w:eastAsia="ru-RU"/>
        </w:rPr>
        <w:t> </w:t>
      </w:r>
      <w:r w:rsidR="00D56CEE" w:rsidRPr="00D56CEE">
        <w:rPr>
          <w:rFonts w:ascii="Tahoma" w:eastAsia="Times New Roman" w:hAnsi="Tahoma" w:cs="Tahoma"/>
          <w:color w:val="0B2B3D"/>
          <w:sz w:val="24"/>
          <w:szCs w:val="24"/>
          <w:lang w:eastAsia="ru-RU"/>
        </w:rPr>
        <w:tab/>
      </w:r>
      <w:r w:rsidR="00D56CEE" w:rsidRPr="00D56CEE">
        <w:rPr>
          <w:b/>
          <w:sz w:val="24"/>
          <w:szCs w:val="24"/>
        </w:rPr>
        <w:t>----- Раковина</w:t>
      </w:r>
      <w:r w:rsidR="00D56CEE">
        <w:rPr>
          <w:b/>
          <w:sz w:val="24"/>
          <w:szCs w:val="24"/>
        </w:rPr>
        <w:tab/>
      </w:r>
      <w:r w:rsidR="00D56CEE" w:rsidRPr="00D56CEE">
        <w:rPr>
          <w:b/>
          <w:sz w:val="28"/>
          <w:szCs w:val="28"/>
        </w:rPr>
        <w:t>------  Окно</w:t>
      </w:r>
    </w:p>
    <w:tbl>
      <w:tblPr>
        <w:tblStyle w:val="a9"/>
        <w:tblpPr w:leftFromText="180" w:rightFromText="180" w:vertAnchor="text" w:horzAnchor="margin" w:tblpXSpec="center" w:tblpY="878"/>
        <w:tblW w:w="9039" w:type="dxa"/>
        <w:tblLook w:val="04A0"/>
      </w:tblPr>
      <w:tblGrid>
        <w:gridCol w:w="3615"/>
        <w:gridCol w:w="5424"/>
      </w:tblGrid>
      <w:tr w:rsidR="00D56CEE" w:rsidTr="009D2635">
        <w:trPr>
          <w:trHeight w:val="3682"/>
        </w:trPr>
        <w:tc>
          <w:tcPr>
            <w:tcW w:w="3615" w:type="dxa"/>
          </w:tcPr>
          <w:p w:rsidR="00D56CEE" w:rsidRDefault="00D56CEE" w:rsidP="009D2635"/>
          <w:p w:rsidR="00D56CEE" w:rsidRDefault="00D56CEE" w:rsidP="009D2635"/>
          <w:p w:rsidR="00D56CEE" w:rsidRPr="00383F8E" w:rsidRDefault="00D56CEE" w:rsidP="009D2635">
            <w:pPr>
              <w:rPr>
                <w:b/>
                <w:sz w:val="24"/>
                <w:szCs w:val="24"/>
              </w:rPr>
            </w:pPr>
          </w:p>
          <w:p w:rsidR="00D56CEE" w:rsidRPr="00383F8E" w:rsidRDefault="00CA7B1C" w:rsidP="009D2635">
            <w:pPr>
              <w:rPr>
                <w:sz w:val="32"/>
                <w:szCs w:val="32"/>
              </w:rPr>
            </w:pPr>
            <w:r w:rsidRPr="00CA7B1C">
              <w:rPr>
                <w:noProof/>
                <w:lang w:eastAsia="ru-RU"/>
              </w:rPr>
              <w:pict>
                <v:rect id="_x0000_s1059" style="position:absolute;margin-left:173.15pt;margin-top:69.5pt;width:7.15pt;height:41.25pt;z-index:251661312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D56CEE">
              <w:rPr>
                <w:b/>
                <w:sz w:val="32"/>
                <w:szCs w:val="32"/>
              </w:rPr>
              <w:t>Склад для хранения продуктов</w:t>
            </w:r>
          </w:p>
        </w:tc>
        <w:tc>
          <w:tcPr>
            <w:tcW w:w="5424" w:type="dxa"/>
          </w:tcPr>
          <w:p w:rsidR="00D56CEE" w:rsidRDefault="00CA7B1C" w:rsidP="009D2635">
            <w:r w:rsidRPr="00CA7B1C">
              <w:rPr>
                <w:noProof/>
                <w:color w:val="FFFFFF" w:themeColor="background1"/>
                <w:lang w:eastAsia="ru-RU"/>
              </w:rPr>
              <w:pict>
                <v:rect id="_x0000_s1070" style="position:absolute;margin-left:-.45pt;margin-top:2.25pt;width:263.6pt;height:48.75pt;z-index:251672576;mso-position-horizontal-relative:text;mso-position-vertical-relative:text" fillcolor="white [3201]" strokecolor="#c0504d [3205]" strokeweight="1pt">
                  <v:stroke dashstyle="dash"/>
                  <v:shadow color="#868686"/>
                  <v:textbox>
                    <w:txbxContent>
                      <w:p w:rsidR="00D56CEE" w:rsidRPr="000B2BF6" w:rsidRDefault="00D56CEE" w:rsidP="00D56CE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t xml:space="preserve">  </w:t>
                        </w:r>
                        <w:r w:rsidRPr="000B2BF6">
                          <w:rPr>
                            <w:sz w:val="36"/>
                            <w:szCs w:val="36"/>
                          </w:rPr>
                          <w:t>Разделочный стол</w:t>
                        </w:r>
                      </w:p>
                    </w:txbxContent>
                  </v:textbox>
                </v:rect>
              </w:pict>
            </w:r>
          </w:p>
          <w:p w:rsidR="00D56CEE" w:rsidRDefault="00D56CEE" w:rsidP="009D2635"/>
          <w:p w:rsidR="00D56CEE" w:rsidRDefault="00D56CEE" w:rsidP="009D2635"/>
          <w:p w:rsidR="00D56CEE" w:rsidRDefault="00D56CEE" w:rsidP="009D2635"/>
          <w:p w:rsidR="00D56CEE" w:rsidRDefault="00CA7B1C" w:rsidP="009D2635">
            <w:pPr>
              <w:tabs>
                <w:tab w:val="left" w:pos="1515"/>
              </w:tabs>
            </w:pPr>
            <w:r>
              <w:rPr>
                <w:noProof/>
                <w:lang w:eastAsia="ru-RU"/>
              </w:rPr>
              <w:pict>
                <v:shape id="_x0000_s1063" type="#_x0000_t56" style="position:absolute;margin-left:227.15pt;margin-top:107.55pt;width:31.5pt;height:18pt;z-index:251665408" fillcolor="#4f81bd [3204]" strokecolor="#f2f2f2 [3041]" strokeweight="3pt">
                  <v:shadow on="t" type="perspective" color="#243f60 [1604]" opacity=".5" offset="1pt" offset2="-1pt"/>
                </v:shape>
              </w:pict>
            </w:r>
            <w:r w:rsidR="00D56CEE">
              <w:tab/>
            </w:r>
          </w:p>
          <w:p w:rsidR="00D56CEE" w:rsidRDefault="00D56CEE" w:rsidP="009D2635">
            <w:pPr>
              <w:tabs>
                <w:tab w:val="left" w:pos="1515"/>
              </w:tabs>
            </w:pPr>
          </w:p>
          <w:p w:rsidR="00D56CEE" w:rsidRDefault="00D56CEE" w:rsidP="009D2635">
            <w:pPr>
              <w:tabs>
                <w:tab w:val="left" w:pos="1515"/>
              </w:tabs>
            </w:pPr>
          </w:p>
          <w:p w:rsidR="00D56CEE" w:rsidRPr="00383F8E" w:rsidRDefault="00D56CEE" w:rsidP="009D2635">
            <w:pPr>
              <w:tabs>
                <w:tab w:val="left" w:pos="1515"/>
              </w:tabs>
              <w:rPr>
                <w:b/>
                <w:sz w:val="32"/>
                <w:szCs w:val="32"/>
              </w:rPr>
            </w:pPr>
            <w:r>
              <w:t xml:space="preserve">                                       </w:t>
            </w:r>
            <w:r w:rsidRPr="00383F8E">
              <w:rPr>
                <w:b/>
                <w:sz w:val="32"/>
                <w:szCs w:val="32"/>
              </w:rPr>
              <w:t>Кухня</w:t>
            </w:r>
          </w:p>
        </w:tc>
      </w:tr>
      <w:tr w:rsidR="00D56CEE" w:rsidTr="009D2635">
        <w:trPr>
          <w:trHeight w:val="5330"/>
        </w:trPr>
        <w:tc>
          <w:tcPr>
            <w:tcW w:w="9039" w:type="dxa"/>
            <w:gridSpan w:val="2"/>
          </w:tcPr>
          <w:p w:rsidR="00D56CEE" w:rsidRDefault="00CA7B1C" w:rsidP="009D2635">
            <w:r>
              <w:rPr>
                <w:noProof/>
                <w:lang w:eastAsia="ru-RU"/>
              </w:rPr>
              <w:pict>
                <v:rect id="_x0000_s1060" style="position:absolute;margin-left:200.9pt;margin-top:.05pt;width:61.5pt;height:7.15pt;z-index:25166233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  <w:p w:rsidR="00D56CEE" w:rsidRPr="00383F8E" w:rsidRDefault="00D56CEE" w:rsidP="009D2635"/>
          <w:p w:rsidR="00D56CEE" w:rsidRPr="00383F8E" w:rsidRDefault="00CA7B1C" w:rsidP="009D2635">
            <w:r>
              <w:rPr>
                <w:noProof/>
                <w:lang w:eastAsia="ru-RU"/>
              </w:rPr>
              <w:pict>
                <v:rect id="_x0000_s1068" style="position:absolute;margin-left:330.65pt;margin-top:4.55pt;width:47.25pt;height:75pt;z-index:251670528" fillcolor="#4bacc6 [3208]" strokecolor="#f2f2f2 [3041]" strokeweight="3pt">
                  <v:shadow on="t" type="perspective" color="#205867 [1608]" opacity=".5" offset="1pt" offset2="-1pt"/>
                </v:rect>
              </w:pict>
            </w:r>
            <w:r>
              <w:rPr>
                <w:noProof/>
                <w:lang w:eastAsia="ru-RU"/>
              </w:rPr>
              <w:pict>
                <v:rect id="_x0000_s1067" style="position:absolute;margin-left:116.15pt;margin-top:4.55pt;width:47.25pt;height:75pt;z-index:251669504" fillcolor="#4bacc6 [3208]" strokecolor="#f2f2f2 [3041]" strokeweight="3pt">
                  <v:shadow on="t" type="perspective" color="#205867 [1608]" opacity=".5" offset="1pt" offset2="-1pt"/>
                </v:rect>
              </w:pict>
            </w:r>
            <w:r>
              <w:rPr>
                <w:noProof/>
                <w:lang w:eastAsia="ru-RU"/>
              </w:rPr>
              <w:pict>
                <v:rect id="_x0000_s1064" style="position:absolute;margin-left:27.65pt;margin-top:3.05pt;width:45pt;height:76.5pt;z-index:251666432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  <w:p w:rsidR="00D56CEE" w:rsidRDefault="00D56CEE" w:rsidP="009D2635"/>
          <w:p w:rsidR="00D56CEE" w:rsidRDefault="00D56CEE" w:rsidP="009D2635"/>
          <w:p w:rsidR="00D56CEE" w:rsidRDefault="00D56CEE" w:rsidP="009D2635"/>
          <w:p w:rsidR="00D56CEE" w:rsidRDefault="00CA7B1C" w:rsidP="009D2635">
            <w:pPr>
              <w:tabs>
                <w:tab w:val="left" w:pos="1800"/>
              </w:tabs>
            </w:pPr>
            <w:r>
              <w:rPr>
                <w:noProof/>
                <w:lang w:eastAsia="ru-RU"/>
              </w:rPr>
              <w:pict>
                <v:shape id="_x0000_s1071" type="#_x0000_t109" style="position:absolute;margin-left:439.4pt;margin-top:1.1pt;width:11.65pt;height:66.75pt;z-index:251673600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rect id="_x0000_s1066" style="position:absolute;margin-left:116.15pt;margin-top:73.1pt;width:48.4pt;height:75pt;z-index:251668480" fillcolor="#4bacc6 [3208]" strokecolor="#f2f2f2 [3041]" strokeweight="3pt">
                  <v:shadow on="t" type="perspective" color="#205867 [1608]" opacity=".5" offset="1pt" offset2="-1pt"/>
                </v:rect>
              </w:pict>
            </w:r>
            <w:r>
              <w:rPr>
                <w:noProof/>
                <w:lang w:eastAsia="ru-RU"/>
              </w:rPr>
              <w:pict>
                <v:rect id="_x0000_s1065" style="position:absolute;margin-left:25.4pt;margin-top:73.1pt;width:47.25pt;height:75pt;z-index:251667456" fillcolor="#4bacc6 [3208]" strokecolor="#f2f2f2 [3041]" strokeweight="3pt">
                  <v:shadow on="t" type="perspective" color="#205867 [1608]" opacity=".5" offset="1pt" offset2="-1pt"/>
                </v:rect>
              </w:pict>
            </w:r>
            <w:r>
              <w:rPr>
                <w:noProof/>
                <w:lang w:eastAsia="ru-RU"/>
              </w:rPr>
              <w:pict>
                <v:shape id="_x0000_s1061" type="#_x0000_t56" style="position:absolute;margin-left:339.65pt;margin-top:163.45pt;width:31.5pt;height:18pt;z-index:251663360" fillcolor="#4f81bd [3204]" strokecolor="#f2f2f2 [3041]" strokeweight="3pt">
                  <v:shadow on="t" type="perspective" color="#243f60 [1604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shape id="_x0000_s1062" type="#_x0000_t56" style="position:absolute;margin-left:403.4pt;margin-top:163.45pt;width:31.5pt;height:18pt;z-index:251664384" fillcolor="#4f81bd [3204]" strokecolor="#f2f2f2 [3041]" strokeweight="3pt">
                  <v:shadow on="t" type="perspective" color="#243f60 [1604]" opacity=".5" offset="1pt" offset2="-1pt"/>
                </v:shape>
              </w:pict>
            </w:r>
            <w:r>
              <w:rPr>
                <w:noProof/>
                <w:lang w:eastAsia="ru-RU"/>
              </w:rPr>
              <w:pict>
                <v:rect id="_x0000_s1058" style="position:absolute;margin-left:195.65pt;margin-top:181.45pt;width:66.75pt;height:7.15pt;z-index:251660288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D56CEE">
              <w:tab/>
            </w:r>
          </w:p>
          <w:p w:rsidR="00D56CEE" w:rsidRDefault="00D56CEE" w:rsidP="009D2635">
            <w:pPr>
              <w:tabs>
                <w:tab w:val="left" w:pos="1800"/>
              </w:tabs>
            </w:pPr>
          </w:p>
          <w:p w:rsidR="00D56CEE" w:rsidRDefault="00D56CEE" w:rsidP="009D2635">
            <w:pPr>
              <w:tabs>
                <w:tab w:val="left" w:pos="1800"/>
              </w:tabs>
            </w:pPr>
          </w:p>
          <w:p w:rsidR="00D56CEE" w:rsidRPr="00383F8E" w:rsidRDefault="00CA7B1C" w:rsidP="009D2635">
            <w:pPr>
              <w:tabs>
                <w:tab w:val="left" w:pos="1800"/>
              </w:tabs>
              <w:rPr>
                <w:b/>
                <w:sz w:val="32"/>
                <w:szCs w:val="32"/>
              </w:rPr>
            </w:pPr>
            <w:r w:rsidRPr="00CA7B1C">
              <w:rPr>
                <w:noProof/>
                <w:lang w:eastAsia="ru-RU"/>
              </w:rPr>
              <w:pict>
                <v:rect id="_x0000_s1069" style="position:absolute;margin-left:334.4pt;margin-top:17.8pt;width:47.25pt;height:75pt;z-index:251671552" fillcolor="#4bacc6 [3208]" strokecolor="#f2f2f2 [3041]" strokeweight="3pt">
                  <v:shadow on="t" type="perspective" color="#205867 [1608]" opacity=".5" offset="1pt" offset2="-1pt"/>
                </v:rect>
              </w:pict>
            </w:r>
            <w:r w:rsidR="00D56CEE">
              <w:t xml:space="preserve">                               </w:t>
            </w:r>
            <w:r w:rsidR="00D56CEE" w:rsidRPr="00383F8E">
              <w:rPr>
                <w:b/>
                <w:sz w:val="32"/>
                <w:szCs w:val="32"/>
              </w:rPr>
              <w:t>Комната для приема пищи</w:t>
            </w:r>
          </w:p>
        </w:tc>
      </w:tr>
    </w:tbl>
    <w:p w:rsidR="00510EDE" w:rsidRDefault="00510EDE" w:rsidP="00244040"/>
    <w:p w:rsidR="00D56CEE" w:rsidRDefault="00D56CEE" w:rsidP="00244040"/>
    <w:p w:rsidR="00D56CEE" w:rsidRDefault="00D56CEE" w:rsidP="00244040"/>
    <w:p w:rsidR="00D56CEE" w:rsidRDefault="00D56CEE" w:rsidP="00244040"/>
    <w:p w:rsidR="00D56CEE" w:rsidRDefault="00D56CEE" w:rsidP="00244040"/>
    <w:p w:rsidR="00D56CEE" w:rsidRDefault="00D56CEE" w:rsidP="00244040"/>
    <w:p w:rsidR="00D56CEE" w:rsidRDefault="00D56CEE" w:rsidP="00244040"/>
    <w:p w:rsidR="00D56CEE" w:rsidRDefault="00D56CEE" w:rsidP="00244040"/>
    <w:p w:rsidR="00D56CEE" w:rsidRDefault="00D56CEE" w:rsidP="00244040"/>
    <w:p w:rsidR="00D56CEE" w:rsidRDefault="00D56CEE" w:rsidP="00244040"/>
    <w:p w:rsidR="00D56CEE" w:rsidRDefault="00D56CEE" w:rsidP="00244040"/>
    <w:p w:rsidR="00D56CEE" w:rsidRDefault="00D56CEE" w:rsidP="00244040"/>
    <w:p w:rsidR="00D56CEE" w:rsidRDefault="00D56CEE" w:rsidP="00244040"/>
    <w:p w:rsidR="00D56CEE" w:rsidRPr="002952FE" w:rsidRDefault="00D56CEE" w:rsidP="00D56CEE"/>
    <w:p w:rsidR="00D56CEE" w:rsidRDefault="00D56CEE" w:rsidP="00244040"/>
    <w:p w:rsidR="00D56CEE" w:rsidRDefault="00D56CEE" w:rsidP="00244040"/>
    <w:p w:rsidR="00D56CEE" w:rsidRDefault="00D56CEE" w:rsidP="00244040"/>
    <w:p w:rsidR="00D56CEE" w:rsidRDefault="00D56CEE" w:rsidP="00244040"/>
    <w:p w:rsidR="00D56CEE" w:rsidRDefault="00D56CEE" w:rsidP="00244040"/>
    <w:sectPr w:rsidR="00D56CEE" w:rsidSect="00D56CE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017" w:rsidRDefault="00684017" w:rsidP="00500D20">
      <w:pPr>
        <w:spacing w:after="0" w:line="240" w:lineRule="auto"/>
      </w:pPr>
      <w:r>
        <w:separator/>
      </w:r>
    </w:p>
  </w:endnote>
  <w:endnote w:type="continuationSeparator" w:id="0">
    <w:p w:rsidR="00684017" w:rsidRDefault="00684017" w:rsidP="0050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017" w:rsidRDefault="00684017" w:rsidP="00500D20">
      <w:pPr>
        <w:spacing w:after="0" w:line="240" w:lineRule="auto"/>
      </w:pPr>
      <w:r>
        <w:separator/>
      </w:r>
    </w:p>
  </w:footnote>
  <w:footnote w:type="continuationSeparator" w:id="0">
    <w:p w:rsidR="00684017" w:rsidRDefault="00684017" w:rsidP="00500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040"/>
    <w:rsid w:val="00022CBF"/>
    <w:rsid w:val="001976C0"/>
    <w:rsid w:val="00244040"/>
    <w:rsid w:val="003975DB"/>
    <w:rsid w:val="004426AF"/>
    <w:rsid w:val="00500D20"/>
    <w:rsid w:val="00510EDE"/>
    <w:rsid w:val="00672537"/>
    <w:rsid w:val="00684017"/>
    <w:rsid w:val="006B001E"/>
    <w:rsid w:val="0074099B"/>
    <w:rsid w:val="00771B0F"/>
    <w:rsid w:val="00CA7B1C"/>
    <w:rsid w:val="00D56CEE"/>
    <w:rsid w:val="00E20F11"/>
    <w:rsid w:val="00EB03AD"/>
    <w:rsid w:val="00EE4CC7"/>
    <w:rsid w:val="00F3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04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0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0D20"/>
  </w:style>
  <w:style w:type="paragraph" w:styleId="a7">
    <w:name w:val="footer"/>
    <w:basedOn w:val="a"/>
    <w:link w:val="a8"/>
    <w:uiPriority w:val="99"/>
    <w:semiHidden/>
    <w:unhideWhenUsed/>
    <w:rsid w:val="0050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0D20"/>
  </w:style>
  <w:style w:type="table" w:styleId="a9">
    <w:name w:val="Table Grid"/>
    <w:basedOn w:val="a1"/>
    <w:uiPriority w:val="59"/>
    <w:rsid w:val="00D5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9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7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2</cp:revision>
  <cp:lastPrinted>2019-04-02T07:57:00Z</cp:lastPrinted>
  <dcterms:created xsi:type="dcterms:W3CDTF">2019-04-02T04:59:00Z</dcterms:created>
  <dcterms:modified xsi:type="dcterms:W3CDTF">2019-04-02T08:01:00Z</dcterms:modified>
</cp:coreProperties>
</file>